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4F" w:rsidRPr="006E6816" w:rsidRDefault="00596D4F" w:rsidP="00596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Принято»</w:t>
      </w:r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решением педагогического совета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Протокол № 1</w:t>
      </w:r>
    </w:p>
    <w:p w:rsidR="00596D4F" w:rsidRPr="006E6816" w:rsidRDefault="00596D4F" w:rsidP="00596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03.09.2018</w:t>
      </w:r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</w:t>
      </w:r>
    </w:p>
    <w:p w:rsidR="00596D4F" w:rsidRPr="006E6816" w:rsidRDefault="00596D4F" w:rsidP="00596D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D4F" w:rsidRPr="006E6816" w:rsidRDefault="00596D4F" w:rsidP="00596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«Утверждено»</w:t>
      </w:r>
    </w:p>
    <w:p w:rsidR="00596D4F" w:rsidRPr="006E6816" w:rsidRDefault="00596D4F" w:rsidP="00596D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        </w:t>
      </w:r>
      <w:proofErr w:type="gramStart"/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 №</w:t>
      </w:r>
      <w:proofErr w:type="gramEnd"/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  от____________                                                                                                      </w:t>
      </w:r>
    </w:p>
    <w:p w:rsidR="00596D4F" w:rsidRPr="006E6816" w:rsidRDefault="00596D4F" w:rsidP="00596D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Заведующий МБДОУ- </w:t>
      </w:r>
    </w:p>
    <w:p w:rsidR="00596D4F" w:rsidRPr="00596D4F" w:rsidRDefault="00596D4F" w:rsidP="00596D4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</w:t>
      </w:r>
      <w:proofErr w:type="gramEnd"/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№2«Сказка» г </w:t>
      </w:r>
      <w:proofErr w:type="spellStart"/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Шагонар</w:t>
      </w:r>
      <w:proofErr w:type="spellEnd"/>
    </w:p>
    <w:p w:rsidR="00596D4F" w:rsidRPr="006E6816" w:rsidRDefault="00596D4F" w:rsidP="00596D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 _____________</w:t>
      </w:r>
      <w:proofErr w:type="spellStart"/>
      <w:r w:rsidRPr="006E6816">
        <w:rPr>
          <w:rFonts w:ascii="Times New Roman" w:eastAsia="Times New Roman" w:hAnsi="Times New Roman" w:cs="Times New Roman"/>
          <w:sz w:val="24"/>
          <w:szCs w:val="24"/>
          <w:lang w:eastAsia="ru-RU"/>
        </w:rPr>
        <w:t>С.З.Желтухина</w:t>
      </w:r>
      <w:proofErr w:type="spellEnd"/>
    </w:p>
    <w:p w:rsidR="00596D4F" w:rsidRPr="006E6816" w:rsidRDefault="00596D4F" w:rsidP="0059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</w:p>
    <w:p w:rsidR="00596D4F" w:rsidRDefault="00596D4F" w:rsidP="00596D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Положение </w:t>
      </w:r>
    </w:p>
    <w:p w:rsidR="00596D4F" w:rsidRPr="00EC1601" w:rsidRDefault="00596D4F" w:rsidP="00596D4F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о</w:t>
      </w:r>
      <w:proofErr w:type="gramEnd"/>
      <w:r>
        <w:rPr>
          <w:b/>
          <w:sz w:val="36"/>
          <w:szCs w:val="36"/>
        </w:rPr>
        <w:t xml:space="preserve"> годовом календарном учебном</w:t>
      </w:r>
      <w:r w:rsidRPr="00EC1601">
        <w:rPr>
          <w:b/>
          <w:sz w:val="36"/>
          <w:szCs w:val="36"/>
        </w:rPr>
        <w:t xml:space="preserve"> график</w:t>
      </w:r>
      <w:r>
        <w:rPr>
          <w:b/>
          <w:sz w:val="36"/>
          <w:szCs w:val="36"/>
        </w:rPr>
        <w:t>е</w:t>
      </w:r>
    </w:p>
    <w:p w:rsidR="00596D4F" w:rsidRDefault="00596D4F" w:rsidP="00596D4F">
      <w:pPr>
        <w:jc w:val="center"/>
        <w:rPr>
          <w:b/>
          <w:sz w:val="36"/>
          <w:szCs w:val="36"/>
        </w:rPr>
      </w:pPr>
      <w:proofErr w:type="gramStart"/>
      <w:r w:rsidRPr="00EC1601">
        <w:rPr>
          <w:b/>
          <w:sz w:val="36"/>
          <w:szCs w:val="36"/>
        </w:rPr>
        <w:t>муниципального</w:t>
      </w:r>
      <w:proofErr w:type="gramEnd"/>
      <w:r w:rsidRPr="00EC1601">
        <w:rPr>
          <w:b/>
          <w:sz w:val="36"/>
          <w:szCs w:val="36"/>
        </w:rPr>
        <w:t xml:space="preserve"> бюджетного дошкольного образователь</w:t>
      </w:r>
      <w:r>
        <w:rPr>
          <w:b/>
          <w:sz w:val="36"/>
          <w:szCs w:val="36"/>
        </w:rPr>
        <w:t>ного учреждения -  д</w:t>
      </w:r>
      <w:r w:rsidRPr="00EC1601">
        <w:rPr>
          <w:b/>
          <w:sz w:val="36"/>
          <w:szCs w:val="36"/>
        </w:rPr>
        <w:t>етский сад комбинированного вида</w:t>
      </w:r>
    </w:p>
    <w:p w:rsidR="00596D4F" w:rsidRDefault="00596D4F" w:rsidP="00596D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№ 2 «Сказ</w:t>
      </w:r>
      <w:r w:rsidRPr="00EC1601">
        <w:rPr>
          <w:b/>
          <w:sz w:val="36"/>
          <w:szCs w:val="36"/>
        </w:rPr>
        <w:t xml:space="preserve">ка» </w:t>
      </w:r>
      <w:r>
        <w:rPr>
          <w:b/>
          <w:sz w:val="36"/>
          <w:szCs w:val="36"/>
        </w:rPr>
        <w:t xml:space="preserve">г </w:t>
      </w:r>
      <w:proofErr w:type="spellStart"/>
      <w:r>
        <w:rPr>
          <w:b/>
          <w:sz w:val="36"/>
          <w:szCs w:val="36"/>
        </w:rPr>
        <w:t>Шагонар</w:t>
      </w:r>
      <w:proofErr w:type="spellEnd"/>
      <w:r>
        <w:rPr>
          <w:b/>
          <w:sz w:val="36"/>
          <w:szCs w:val="36"/>
        </w:rPr>
        <w:t xml:space="preserve"> муниципального района «</w:t>
      </w:r>
      <w:proofErr w:type="spellStart"/>
      <w:r>
        <w:rPr>
          <w:b/>
          <w:sz w:val="36"/>
          <w:szCs w:val="36"/>
        </w:rPr>
        <w:t>Улуг</w:t>
      </w:r>
      <w:proofErr w:type="spellEnd"/>
      <w:r>
        <w:rPr>
          <w:b/>
          <w:sz w:val="36"/>
          <w:szCs w:val="36"/>
        </w:rPr>
        <w:t xml:space="preserve"> – </w:t>
      </w:r>
      <w:proofErr w:type="spellStart"/>
      <w:r>
        <w:rPr>
          <w:b/>
          <w:sz w:val="36"/>
          <w:szCs w:val="36"/>
        </w:rPr>
        <w:t>Хемский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кожуун</w:t>
      </w:r>
      <w:proofErr w:type="spellEnd"/>
      <w:r>
        <w:rPr>
          <w:b/>
          <w:sz w:val="36"/>
          <w:szCs w:val="36"/>
        </w:rPr>
        <w:t xml:space="preserve"> Республики Тыва»</w:t>
      </w:r>
    </w:p>
    <w:p w:rsidR="00596D4F" w:rsidRDefault="00596D4F" w:rsidP="00596D4F">
      <w:pPr>
        <w:jc w:val="center"/>
        <w:rPr>
          <w:b/>
          <w:sz w:val="36"/>
          <w:szCs w:val="36"/>
        </w:rPr>
      </w:pPr>
    </w:p>
    <w:p w:rsidR="00596D4F" w:rsidRDefault="00596D4F" w:rsidP="00596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D4F" w:rsidRDefault="00596D4F" w:rsidP="00596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D4F" w:rsidRDefault="00596D4F" w:rsidP="00596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D4F" w:rsidRDefault="00596D4F" w:rsidP="00596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D4F" w:rsidRDefault="00596D4F" w:rsidP="00596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D4F" w:rsidRDefault="00596D4F" w:rsidP="00596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D4F" w:rsidRDefault="00596D4F" w:rsidP="00596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D4F" w:rsidRDefault="00596D4F" w:rsidP="00596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Шагонар</w:t>
      </w:r>
      <w:proofErr w:type="spellEnd"/>
    </w:p>
    <w:p w:rsidR="00596D4F" w:rsidRPr="006E6816" w:rsidRDefault="00596D4F" w:rsidP="00596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2018</w:t>
      </w:r>
    </w:p>
    <w:p w:rsidR="007030D3" w:rsidRPr="00BD50A8" w:rsidRDefault="007030D3" w:rsidP="007030D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Pr="00BD50A8">
        <w:rPr>
          <w:rFonts w:ascii="Times New Roman" w:hAnsi="Times New Roman"/>
          <w:b/>
          <w:bCs/>
          <w:sz w:val="28"/>
          <w:szCs w:val="28"/>
        </w:rPr>
        <w:t>  Общее положения</w:t>
      </w:r>
    </w:p>
    <w:p w:rsidR="007030D3" w:rsidRPr="00BD50A8" w:rsidRDefault="007030D3" w:rsidP="007030D3">
      <w:pPr>
        <w:spacing w:line="360" w:lineRule="auto"/>
        <w:ind w:right="-850"/>
        <w:rPr>
          <w:rFonts w:ascii="Times New Roman" w:hAnsi="Times New Roman"/>
          <w:bCs/>
          <w:sz w:val="28"/>
          <w:szCs w:val="28"/>
        </w:rPr>
      </w:pPr>
      <w:r w:rsidRPr="00BD50A8">
        <w:rPr>
          <w:rFonts w:ascii="Times New Roman" w:hAnsi="Times New Roman"/>
          <w:sz w:val="28"/>
          <w:szCs w:val="28"/>
        </w:rPr>
        <w:t xml:space="preserve">     Настоящее Положение разработано в соответствии с </w:t>
      </w:r>
      <w:r w:rsidRPr="00BD50A8">
        <w:rPr>
          <w:rFonts w:ascii="Times New Roman" w:hAnsi="Times New Roman"/>
          <w:bCs/>
          <w:sz w:val="28"/>
          <w:szCs w:val="28"/>
        </w:rPr>
        <w:t xml:space="preserve">Федеральным  законом </w:t>
      </w:r>
    </w:p>
    <w:p w:rsidR="007030D3" w:rsidRPr="00BD50A8" w:rsidRDefault="007030D3" w:rsidP="007030D3">
      <w:pPr>
        <w:spacing w:line="360" w:lineRule="auto"/>
        <w:ind w:right="-850"/>
        <w:rPr>
          <w:rFonts w:ascii="Times New Roman" w:hAnsi="Times New Roman"/>
          <w:sz w:val="28"/>
          <w:szCs w:val="28"/>
        </w:rPr>
      </w:pPr>
      <w:r w:rsidRPr="00BD50A8">
        <w:rPr>
          <w:rFonts w:ascii="Times New Roman" w:hAnsi="Times New Roman"/>
          <w:bCs/>
          <w:sz w:val="28"/>
          <w:szCs w:val="28"/>
        </w:rPr>
        <w:t xml:space="preserve">от 29 декабря 2012 года №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D50A8">
        <w:rPr>
          <w:rFonts w:ascii="Times New Roman" w:hAnsi="Times New Roman"/>
          <w:bCs/>
          <w:sz w:val="28"/>
          <w:szCs w:val="28"/>
        </w:rPr>
        <w:t>273 — ФЗ «Об образовании в Российской Федерации»</w:t>
      </w:r>
      <w:r w:rsidRPr="00BD50A8">
        <w:rPr>
          <w:rFonts w:ascii="Times New Roman" w:hAnsi="Times New Roman"/>
          <w:sz w:val="28"/>
          <w:szCs w:val="28"/>
        </w:rPr>
        <w:t xml:space="preserve">, Уставом ДОУ и регламентирует структуру, </w:t>
      </w:r>
    </w:p>
    <w:p w:rsidR="007030D3" w:rsidRPr="00BD50A8" w:rsidRDefault="007030D3" w:rsidP="007030D3">
      <w:pPr>
        <w:spacing w:line="360" w:lineRule="auto"/>
        <w:ind w:right="-850"/>
        <w:rPr>
          <w:rFonts w:ascii="Times New Roman" w:hAnsi="Times New Roman"/>
          <w:bCs/>
          <w:sz w:val="28"/>
          <w:szCs w:val="28"/>
        </w:rPr>
      </w:pPr>
      <w:r w:rsidRPr="00BD50A8">
        <w:rPr>
          <w:rFonts w:ascii="Times New Roman" w:hAnsi="Times New Roman"/>
          <w:sz w:val="28"/>
          <w:szCs w:val="28"/>
        </w:rPr>
        <w:t xml:space="preserve">сроки и порядок выполнения годового учебного календарного графика. </w:t>
      </w:r>
    </w:p>
    <w:p w:rsidR="007030D3" w:rsidRPr="00BD50A8" w:rsidRDefault="007030D3" w:rsidP="007030D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50A8">
        <w:rPr>
          <w:rFonts w:ascii="Times New Roman" w:hAnsi="Times New Roman"/>
          <w:sz w:val="28"/>
          <w:szCs w:val="28"/>
        </w:rPr>
        <w:t xml:space="preserve">     Положение о годовом календарном учебном графике детского сада прин</w:t>
      </w:r>
      <w:r>
        <w:rPr>
          <w:rFonts w:ascii="Times New Roman" w:hAnsi="Times New Roman"/>
          <w:sz w:val="28"/>
          <w:szCs w:val="28"/>
        </w:rPr>
        <w:t xml:space="preserve">имается на совете педагогов </w:t>
      </w:r>
      <w:r w:rsidRPr="00BD50A8">
        <w:rPr>
          <w:rFonts w:ascii="Times New Roman" w:hAnsi="Times New Roman"/>
          <w:sz w:val="28"/>
          <w:szCs w:val="28"/>
        </w:rPr>
        <w:t xml:space="preserve">  и утверждается приказом заведующего  детским  садом, имеющего право вносить в него свои изменения и дополнения. </w:t>
      </w:r>
    </w:p>
    <w:p w:rsidR="007030D3" w:rsidRPr="00BD50A8" w:rsidRDefault="007030D3" w:rsidP="007030D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50A8">
        <w:rPr>
          <w:rFonts w:ascii="Times New Roman" w:hAnsi="Times New Roman"/>
          <w:sz w:val="28"/>
          <w:szCs w:val="28"/>
        </w:rPr>
        <w:t xml:space="preserve">     Годовой календарный график способствует созданию благоприятных условий воспитания и обучения воспитанников детского сада с целью укрепления и сохранения их здоровья. </w:t>
      </w:r>
    </w:p>
    <w:p w:rsidR="007030D3" w:rsidRDefault="007030D3" w:rsidP="007030D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2.Задачи</w:t>
      </w:r>
    </w:p>
    <w:p w:rsidR="007030D3" w:rsidRDefault="007030D3" w:rsidP="007030D3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2.1. Получение объективной информации о реализации образовательной программы, заявленной в Уставе учреждения.</w:t>
      </w:r>
    </w:p>
    <w:p w:rsidR="007030D3" w:rsidRDefault="007030D3" w:rsidP="007030D3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2.2.Совершенствование организации образовательного процесса.</w:t>
      </w:r>
    </w:p>
    <w:p w:rsidR="007030D3" w:rsidRDefault="007030D3" w:rsidP="007030D3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2.3.Анализ достижений в воспитании детей для прогнозирования перспектив развития дошкольного образовательного учреждения.</w:t>
      </w:r>
    </w:p>
    <w:p w:rsidR="007030D3" w:rsidRDefault="007030D3" w:rsidP="007030D3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2.4.Своевременная корректировка реализации образовательных программ в группах.</w:t>
      </w:r>
      <w:r w:rsidRPr="00BD50A8">
        <w:rPr>
          <w:rFonts w:ascii="Times New Roman" w:hAnsi="Times New Roman"/>
          <w:b/>
          <w:bCs/>
          <w:sz w:val="28"/>
          <w:szCs w:val="28"/>
        </w:rPr>
        <w:t xml:space="preserve">  </w:t>
      </w:r>
    </w:p>
    <w:p w:rsidR="007030D3" w:rsidRPr="00BD50A8" w:rsidRDefault="007030D3" w:rsidP="007030D3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 </w:t>
      </w:r>
      <w:r w:rsidRPr="00BD50A8">
        <w:rPr>
          <w:rFonts w:ascii="Times New Roman" w:hAnsi="Times New Roman"/>
          <w:b/>
          <w:bCs/>
          <w:sz w:val="28"/>
          <w:szCs w:val="28"/>
        </w:rPr>
        <w:t>Структура годового календарного учебного графика</w:t>
      </w:r>
    </w:p>
    <w:p w:rsidR="007030D3" w:rsidRPr="00BD50A8" w:rsidRDefault="007030D3" w:rsidP="007030D3">
      <w:pPr>
        <w:spacing w:line="360" w:lineRule="auto"/>
        <w:rPr>
          <w:rFonts w:ascii="Times New Roman" w:hAnsi="Times New Roman"/>
          <w:sz w:val="28"/>
          <w:szCs w:val="28"/>
        </w:rPr>
      </w:pPr>
      <w:r w:rsidRPr="00BD50A8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BD50A8">
        <w:rPr>
          <w:rFonts w:ascii="Times New Roman" w:hAnsi="Times New Roman"/>
          <w:sz w:val="28"/>
          <w:szCs w:val="28"/>
        </w:rPr>
        <w:t>Содержание годового календарного учебного графика включает в себя следующее:</w:t>
      </w:r>
    </w:p>
    <w:p w:rsidR="007030D3" w:rsidRPr="00BD50A8" w:rsidRDefault="007030D3" w:rsidP="007030D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D50A8">
        <w:rPr>
          <w:rFonts w:ascii="Times New Roman" w:hAnsi="Times New Roman"/>
          <w:sz w:val="28"/>
          <w:szCs w:val="28"/>
        </w:rPr>
        <w:t>- режим работы ДОУ;</w:t>
      </w:r>
    </w:p>
    <w:p w:rsidR="007030D3" w:rsidRPr="00BD50A8" w:rsidRDefault="007030D3" w:rsidP="007030D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D50A8">
        <w:rPr>
          <w:rFonts w:ascii="Times New Roman" w:hAnsi="Times New Roman"/>
          <w:sz w:val="28"/>
          <w:szCs w:val="28"/>
        </w:rPr>
        <w:lastRenderedPageBreak/>
        <w:t xml:space="preserve">- продолжительность учебного года; </w:t>
      </w:r>
    </w:p>
    <w:p w:rsidR="007030D3" w:rsidRPr="00BD50A8" w:rsidRDefault="007030D3" w:rsidP="007030D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D50A8">
        <w:rPr>
          <w:rFonts w:ascii="Times New Roman" w:hAnsi="Times New Roman"/>
          <w:sz w:val="28"/>
          <w:szCs w:val="28"/>
        </w:rPr>
        <w:t>- количество недель в учебном году;</w:t>
      </w:r>
    </w:p>
    <w:p w:rsidR="007030D3" w:rsidRPr="00BD50A8" w:rsidRDefault="007030D3" w:rsidP="007030D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D50A8">
        <w:rPr>
          <w:rFonts w:ascii="Times New Roman" w:hAnsi="Times New Roman"/>
          <w:sz w:val="28"/>
          <w:szCs w:val="28"/>
        </w:rPr>
        <w:t>- сроки проведения каникул, их начало и окончание;</w:t>
      </w:r>
    </w:p>
    <w:p w:rsidR="007030D3" w:rsidRPr="00BD50A8" w:rsidRDefault="007030D3" w:rsidP="007030D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D50A8">
        <w:rPr>
          <w:rFonts w:ascii="Times New Roman" w:hAnsi="Times New Roman"/>
          <w:sz w:val="28"/>
          <w:szCs w:val="28"/>
        </w:rPr>
        <w:t>- массовых мероприятий,  отражающих приоритетные направления в работе ДОУ предусмотренных Уставом ДОУ;</w:t>
      </w:r>
    </w:p>
    <w:p w:rsidR="007030D3" w:rsidRPr="00BD50A8" w:rsidRDefault="007030D3" w:rsidP="007030D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D50A8">
        <w:rPr>
          <w:rFonts w:ascii="Times New Roman" w:hAnsi="Times New Roman"/>
          <w:sz w:val="28"/>
          <w:szCs w:val="28"/>
        </w:rPr>
        <w:t>- перечень проводимых праздников для воспитанников;</w:t>
      </w:r>
    </w:p>
    <w:p w:rsidR="007030D3" w:rsidRPr="00BD50A8" w:rsidRDefault="007030D3" w:rsidP="007030D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D50A8">
        <w:rPr>
          <w:rFonts w:ascii="Times New Roman" w:hAnsi="Times New Roman"/>
          <w:sz w:val="28"/>
          <w:szCs w:val="28"/>
        </w:rPr>
        <w:t>-сроки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7030D3" w:rsidRPr="00BD50A8" w:rsidRDefault="007030D3" w:rsidP="007030D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D50A8">
        <w:rPr>
          <w:rFonts w:ascii="Times New Roman" w:hAnsi="Times New Roman"/>
          <w:sz w:val="28"/>
          <w:szCs w:val="28"/>
        </w:rPr>
        <w:t>- праздничные дни;</w:t>
      </w:r>
    </w:p>
    <w:p w:rsidR="007030D3" w:rsidRPr="00BD50A8" w:rsidRDefault="007030D3" w:rsidP="007030D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D50A8">
        <w:rPr>
          <w:rFonts w:ascii="Times New Roman" w:hAnsi="Times New Roman"/>
          <w:sz w:val="28"/>
          <w:szCs w:val="28"/>
        </w:rPr>
        <w:t>-особенности регламентации приоритетного направления.</w:t>
      </w:r>
    </w:p>
    <w:p w:rsidR="007030D3" w:rsidRPr="00BD50A8" w:rsidRDefault="007030D3" w:rsidP="007030D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</w:t>
      </w:r>
      <w:r w:rsidRPr="00BD50A8">
        <w:rPr>
          <w:rFonts w:ascii="Times New Roman" w:hAnsi="Times New Roman"/>
          <w:b/>
          <w:bCs/>
          <w:sz w:val="28"/>
          <w:szCs w:val="28"/>
        </w:rPr>
        <w:t> Продолжительность учебного времени </w:t>
      </w:r>
    </w:p>
    <w:p w:rsidR="007030D3" w:rsidRPr="00BD50A8" w:rsidRDefault="007030D3" w:rsidP="007030D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BD50A8">
        <w:rPr>
          <w:rFonts w:ascii="Times New Roman" w:hAnsi="Times New Roman"/>
          <w:sz w:val="28"/>
          <w:szCs w:val="28"/>
        </w:rPr>
        <w:t xml:space="preserve">Начало учебного года - 1 сентября. </w:t>
      </w:r>
    </w:p>
    <w:p w:rsidR="007030D3" w:rsidRPr="00BD50A8" w:rsidRDefault="007030D3" w:rsidP="007030D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BD50A8">
        <w:rPr>
          <w:rFonts w:ascii="Times New Roman" w:hAnsi="Times New Roman"/>
          <w:sz w:val="28"/>
          <w:szCs w:val="28"/>
        </w:rPr>
        <w:t xml:space="preserve">Окончание учебного года - 31 мая. </w:t>
      </w:r>
    </w:p>
    <w:p w:rsidR="007030D3" w:rsidRPr="00ED1D60" w:rsidRDefault="007030D3" w:rsidP="007030D3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BD50A8">
        <w:rPr>
          <w:rFonts w:ascii="Times New Roman" w:hAnsi="Times New Roman"/>
          <w:sz w:val="28"/>
          <w:szCs w:val="28"/>
        </w:rPr>
        <w:t>Продолжительность учеб</w:t>
      </w:r>
      <w:r w:rsidR="00596D4F">
        <w:rPr>
          <w:rFonts w:ascii="Times New Roman" w:hAnsi="Times New Roman"/>
          <w:sz w:val="28"/>
          <w:szCs w:val="28"/>
        </w:rPr>
        <w:t>ного года: 36</w:t>
      </w:r>
      <w:r w:rsidRPr="00BD50A8">
        <w:rPr>
          <w:rFonts w:ascii="Times New Roman" w:hAnsi="Times New Roman"/>
          <w:sz w:val="28"/>
          <w:szCs w:val="28"/>
        </w:rPr>
        <w:t xml:space="preserve"> недель </w:t>
      </w:r>
    </w:p>
    <w:p w:rsidR="007030D3" w:rsidRPr="00BD50A8" w:rsidRDefault="007030D3" w:rsidP="007030D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 w:rsidRPr="00BD50A8">
        <w:rPr>
          <w:rFonts w:ascii="Times New Roman" w:hAnsi="Times New Roman"/>
          <w:b/>
          <w:bCs/>
          <w:sz w:val="28"/>
          <w:szCs w:val="28"/>
        </w:rPr>
        <w:t xml:space="preserve"> Сроки выполнения годового учебного календарного графика</w:t>
      </w:r>
    </w:p>
    <w:p w:rsidR="007030D3" w:rsidRPr="00BD50A8" w:rsidRDefault="007030D3" w:rsidP="007030D3">
      <w:pPr>
        <w:spacing w:line="360" w:lineRule="auto"/>
        <w:rPr>
          <w:rFonts w:ascii="Times New Roman" w:hAnsi="Times New Roman"/>
          <w:sz w:val="28"/>
          <w:szCs w:val="28"/>
        </w:rPr>
      </w:pPr>
      <w:r w:rsidRPr="00BD50A8">
        <w:rPr>
          <w:rFonts w:ascii="Times New Roman" w:hAnsi="Times New Roman"/>
          <w:sz w:val="28"/>
          <w:szCs w:val="28"/>
        </w:rPr>
        <w:t xml:space="preserve">           Сроки выполнения годового учебного календарного графика детского </w:t>
      </w:r>
      <w:proofErr w:type="gramStart"/>
      <w:r w:rsidRPr="00BD50A8">
        <w:rPr>
          <w:rFonts w:ascii="Times New Roman" w:hAnsi="Times New Roman"/>
          <w:sz w:val="28"/>
          <w:szCs w:val="28"/>
        </w:rPr>
        <w:t>сада  на</w:t>
      </w:r>
      <w:proofErr w:type="gramEnd"/>
      <w:r w:rsidRPr="00BD50A8">
        <w:rPr>
          <w:rFonts w:ascii="Times New Roman" w:hAnsi="Times New Roman"/>
          <w:sz w:val="28"/>
          <w:szCs w:val="28"/>
        </w:rPr>
        <w:t xml:space="preserve"> каждый учебный год принимаются решением</w:t>
      </w:r>
      <w:r>
        <w:rPr>
          <w:rFonts w:ascii="Times New Roman" w:hAnsi="Times New Roman"/>
          <w:sz w:val="28"/>
          <w:szCs w:val="28"/>
        </w:rPr>
        <w:t xml:space="preserve"> совета педагогов </w:t>
      </w:r>
      <w:r w:rsidRPr="00BD50A8">
        <w:rPr>
          <w:rFonts w:ascii="Times New Roman" w:hAnsi="Times New Roman"/>
          <w:sz w:val="28"/>
          <w:szCs w:val="28"/>
        </w:rPr>
        <w:t xml:space="preserve">, утверждаются приказом заведующего ДОУ  ежегодно  01 сентября. </w:t>
      </w:r>
    </w:p>
    <w:p w:rsidR="007030D3" w:rsidRDefault="007030D3" w:rsidP="007030D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D50A8">
        <w:rPr>
          <w:rFonts w:ascii="Times New Roman" w:hAnsi="Times New Roman"/>
          <w:sz w:val="28"/>
          <w:szCs w:val="28"/>
        </w:rPr>
        <w:t>В конце полугодия учебного года проводится педагогический совет.</w:t>
      </w:r>
    </w:p>
    <w:p w:rsidR="007030D3" w:rsidRDefault="007030D3" w:rsidP="007030D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344B">
        <w:rPr>
          <w:rFonts w:ascii="Times New Roman" w:hAnsi="Times New Roman"/>
          <w:b/>
          <w:sz w:val="28"/>
          <w:szCs w:val="28"/>
        </w:rPr>
        <w:t>6. Права</w:t>
      </w:r>
    </w:p>
    <w:p w:rsidR="007030D3" w:rsidRDefault="007030D3" w:rsidP="007030D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Избирать методы и приемы в соответствии с тематикой календарного графика.</w:t>
      </w:r>
    </w:p>
    <w:p w:rsidR="007030D3" w:rsidRDefault="007030D3" w:rsidP="007030D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6.2.Использовать тесты, анкеты, согласованные с педагогом-психологом.</w:t>
      </w:r>
    </w:p>
    <w:p w:rsidR="007030D3" w:rsidRDefault="007030D3" w:rsidP="007030D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6.3.Использовать результаты для оснащения деятельности дошкольного образовательного учреждения на сайте ДОУ.</w:t>
      </w:r>
    </w:p>
    <w:p w:rsidR="007030D3" w:rsidRDefault="007030D3" w:rsidP="007030D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7.Ответственность</w:t>
      </w:r>
    </w:p>
    <w:p w:rsidR="007030D3" w:rsidRPr="006F23EB" w:rsidRDefault="007030D3" w:rsidP="007030D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7.1.Ответственными за осуществление образовательного процесса ДОУ являются педагогические работники.</w:t>
      </w:r>
    </w:p>
    <w:p w:rsidR="007030D3" w:rsidRPr="00BD50A8" w:rsidRDefault="007030D3" w:rsidP="007030D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030D3" w:rsidRDefault="007030D3" w:rsidP="007030D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7030D3" w:rsidRDefault="007030D3">
      <w:bookmarkStart w:id="0" w:name="_GoBack"/>
      <w:bookmarkEnd w:id="0"/>
    </w:p>
    <w:sectPr w:rsidR="007030D3" w:rsidSect="00EE4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12319"/>
    <w:multiLevelType w:val="multilevel"/>
    <w:tmpl w:val="664C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30D3"/>
    <w:rsid w:val="00596D4F"/>
    <w:rsid w:val="007030D3"/>
    <w:rsid w:val="00912427"/>
    <w:rsid w:val="00E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DF83F-314A-4941-B462-8996DBB7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2021-03-30T04:30:00Z</cp:lastPrinted>
  <dcterms:created xsi:type="dcterms:W3CDTF">2014-11-01T16:06:00Z</dcterms:created>
  <dcterms:modified xsi:type="dcterms:W3CDTF">2021-03-30T04:30:00Z</dcterms:modified>
</cp:coreProperties>
</file>